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BE" w:rsidRDefault="00152CBE" w:rsidP="00FB2CE2">
      <w:pPr>
        <w:keepNext/>
        <w:keepLines/>
        <w:widowControl w:val="0"/>
        <w:snapToGrid w:val="0"/>
        <w:jc w:val="center"/>
        <w:rPr>
          <w:b/>
          <w:caps/>
          <w:color w:val="000000"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41849D6" wp14:editId="72D567E3">
            <wp:simplePos x="0" y="0"/>
            <wp:positionH relativeFrom="margin">
              <wp:posOffset>2612887</wp:posOffset>
            </wp:positionH>
            <wp:positionV relativeFrom="margin">
              <wp:posOffset>-466338</wp:posOffset>
            </wp:positionV>
            <wp:extent cx="657860" cy="867410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CBE" w:rsidRDefault="00152CBE" w:rsidP="00FB2CE2">
      <w:pPr>
        <w:keepNext/>
        <w:keepLines/>
        <w:widowControl w:val="0"/>
        <w:snapToGrid w:val="0"/>
        <w:jc w:val="center"/>
        <w:rPr>
          <w:b/>
          <w:caps/>
          <w:color w:val="000000"/>
          <w:sz w:val="32"/>
          <w:szCs w:val="32"/>
        </w:rPr>
      </w:pPr>
    </w:p>
    <w:p w:rsidR="00FB2CE2" w:rsidRPr="007A469B" w:rsidRDefault="00FB2CE2" w:rsidP="00FB2CE2">
      <w:pPr>
        <w:keepNext/>
        <w:keepLines/>
        <w:widowControl w:val="0"/>
        <w:snapToGrid w:val="0"/>
        <w:jc w:val="center"/>
        <w:rPr>
          <w:b/>
          <w:caps/>
          <w:color w:val="000000"/>
          <w:sz w:val="32"/>
          <w:szCs w:val="32"/>
        </w:rPr>
      </w:pPr>
      <w:r w:rsidRPr="007A469B">
        <w:rPr>
          <w:b/>
          <w:caps/>
          <w:color w:val="000000"/>
          <w:sz w:val="32"/>
          <w:szCs w:val="32"/>
        </w:rPr>
        <w:t xml:space="preserve">министерство </w:t>
      </w:r>
    </w:p>
    <w:p w:rsidR="00FB2CE2" w:rsidRPr="007A469B" w:rsidRDefault="00FB2CE2" w:rsidP="00FB2CE2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  <w:r w:rsidRPr="007A469B">
        <w:rPr>
          <w:b/>
          <w:caps/>
          <w:color w:val="000000"/>
          <w:sz w:val="32"/>
          <w:szCs w:val="32"/>
        </w:rPr>
        <w:t>образования кузбасса</w:t>
      </w:r>
    </w:p>
    <w:p w:rsidR="00FB2CE2" w:rsidRPr="007A469B" w:rsidRDefault="00FB2CE2" w:rsidP="00FB2CE2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</w:p>
    <w:p w:rsidR="00FB2CE2" w:rsidRPr="007A469B" w:rsidRDefault="00FB2CE2" w:rsidP="00FB2CE2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  <w:r w:rsidRPr="007A469B">
        <w:rPr>
          <w:b/>
          <w:color w:val="000000"/>
          <w:sz w:val="32"/>
          <w:szCs w:val="32"/>
        </w:rPr>
        <w:t>ПРИКАЗ</w:t>
      </w:r>
    </w:p>
    <w:p w:rsidR="00FB2CE2" w:rsidRPr="007A469B" w:rsidRDefault="00FB2CE2" w:rsidP="00FB2CE2">
      <w:pPr>
        <w:keepNext/>
        <w:keepLines/>
        <w:widowControl w:val="0"/>
        <w:snapToGrid w:val="0"/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10"/>
        <w:gridCol w:w="2939"/>
        <w:gridCol w:w="553"/>
        <w:gridCol w:w="386"/>
        <w:gridCol w:w="2260"/>
        <w:gridCol w:w="1402"/>
        <w:gridCol w:w="1611"/>
      </w:tblGrid>
      <w:tr w:rsidR="00FB2CE2" w:rsidRPr="007A469B" w:rsidTr="00B2346C">
        <w:trPr>
          <w:trHeight w:val="471"/>
        </w:trPr>
        <w:tc>
          <w:tcPr>
            <w:tcW w:w="510" w:type="dxa"/>
          </w:tcPr>
          <w:p w:rsidR="00FB2CE2" w:rsidRPr="007A469B" w:rsidRDefault="00FB2CE2" w:rsidP="00B2346C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7A469B">
              <w:rPr>
                <w:color w:val="000000"/>
                <w:sz w:val="28"/>
                <w:szCs w:val="20"/>
              </w:rPr>
              <w:t>От</w:t>
            </w:r>
          </w:p>
        </w:tc>
        <w:tc>
          <w:tcPr>
            <w:tcW w:w="2939" w:type="dxa"/>
          </w:tcPr>
          <w:p w:rsidR="00FB2CE2" w:rsidRPr="007A469B" w:rsidRDefault="00FB2CE2" w:rsidP="00410D45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7A469B">
              <w:rPr>
                <w:color w:val="000000"/>
                <w:sz w:val="28"/>
                <w:szCs w:val="20"/>
              </w:rPr>
              <w:t>«</w:t>
            </w:r>
            <w:r w:rsidR="00410D45">
              <w:rPr>
                <w:color w:val="000000"/>
                <w:sz w:val="28"/>
                <w:szCs w:val="20"/>
              </w:rPr>
              <w:t>07</w:t>
            </w:r>
            <w:r w:rsidRPr="007A469B">
              <w:rPr>
                <w:color w:val="000000"/>
                <w:sz w:val="28"/>
                <w:szCs w:val="20"/>
              </w:rPr>
              <w:t xml:space="preserve">» </w:t>
            </w:r>
            <w:r w:rsidR="00FD29D1">
              <w:rPr>
                <w:color w:val="000000"/>
                <w:sz w:val="28"/>
                <w:szCs w:val="20"/>
              </w:rPr>
              <w:t>июля</w:t>
            </w:r>
            <w:r w:rsidR="00AE02E0">
              <w:rPr>
                <w:color w:val="000000"/>
                <w:sz w:val="28"/>
                <w:szCs w:val="20"/>
              </w:rPr>
              <w:t xml:space="preserve"> </w:t>
            </w:r>
            <w:r w:rsidRPr="007A469B">
              <w:rPr>
                <w:color w:val="000000"/>
                <w:sz w:val="28"/>
                <w:szCs w:val="20"/>
              </w:rPr>
              <w:t>202</w:t>
            </w:r>
            <w:r w:rsidR="007E6543">
              <w:rPr>
                <w:color w:val="000000"/>
                <w:sz w:val="28"/>
                <w:szCs w:val="20"/>
              </w:rPr>
              <w:t>3</w:t>
            </w:r>
            <w:r w:rsidRPr="007A469B">
              <w:rPr>
                <w:color w:val="000000"/>
                <w:sz w:val="28"/>
                <w:szCs w:val="20"/>
              </w:rPr>
              <w:t xml:space="preserve"> г.</w:t>
            </w:r>
          </w:p>
        </w:tc>
        <w:tc>
          <w:tcPr>
            <w:tcW w:w="553" w:type="dxa"/>
          </w:tcPr>
          <w:p w:rsidR="00FB2CE2" w:rsidRPr="007A469B" w:rsidRDefault="00FB2CE2" w:rsidP="00B2346C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</w:p>
        </w:tc>
        <w:tc>
          <w:tcPr>
            <w:tcW w:w="386" w:type="dxa"/>
          </w:tcPr>
          <w:p w:rsidR="00FB2CE2" w:rsidRPr="007A469B" w:rsidRDefault="00FB2CE2" w:rsidP="00B2346C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7A469B">
              <w:rPr>
                <w:color w:val="000000"/>
                <w:sz w:val="28"/>
                <w:szCs w:val="20"/>
              </w:rPr>
              <w:t>№</w:t>
            </w:r>
          </w:p>
        </w:tc>
        <w:tc>
          <w:tcPr>
            <w:tcW w:w="2260" w:type="dxa"/>
          </w:tcPr>
          <w:p w:rsidR="00FB2CE2" w:rsidRPr="007A469B" w:rsidRDefault="00410D45" w:rsidP="00B2346C">
            <w:pPr>
              <w:widowControl w:val="0"/>
              <w:snapToGrid w:val="0"/>
              <w:rPr>
                <w:color w:val="000000"/>
                <w:sz w:val="28"/>
                <w:szCs w:val="20"/>
                <w:u w:val="single"/>
              </w:rPr>
            </w:pPr>
            <w:r>
              <w:rPr>
                <w:color w:val="000000"/>
                <w:sz w:val="28"/>
                <w:szCs w:val="20"/>
              </w:rPr>
              <w:t>2382</w:t>
            </w:r>
            <w:bookmarkStart w:id="0" w:name="_GoBack"/>
            <w:bookmarkEnd w:id="0"/>
            <w:r w:rsidR="00FD29D1">
              <w:rPr>
                <w:color w:val="000000"/>
                <w:sz w:val="28"/>
                <w:szCs w:val="20"/>
              </w:rPr>
              <w:t xml:space="preserve">     </w:t>
            </w:r>
          </w:p>
        </w:tc>
        <w:tc>
          <w:tcPr>
            <w:tcW w:w="1402" w:type="dxa"/>
          </w:tcPr>
          <w:p w:rsidR="00FB2CE2" w:rsidRPr="007A469B" w:rsidRDefault="00FB2CE2" w:rsidP="00B2346C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</w:p>
        </w:tc>
        <w:tc>
          <w:tcPr>
            <w:tcW w:w="1611" w:type="dxa"/>
          </w:tcPr>
          <w:p w:rsidR="00FB2CE2" w:rsidRPr="007A469B" w:rsidRDefault="00FB2CE2" w:rsidP="00B2346C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7A469B">
              <w:rPr>
                <w:color w:val="000000"/>
                <w:sz w:val="28"/>
                <w:szCs w:val="20"/>
              </w:rPr>
              <w:t>г. Кемерово</w:t>
            </w:r>
          </w:p>
        </w:tc>
      </w:tr>
    </w:tbl>
    <w:p w:rsidR="00FB2CE2" w:rsidRDefault="00FB2CE2" w:rsidP="00FB2C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2CE2" w:rsidRPr="00E2769B" w:rsidRDefault="00FB2CE2" w:rsidP="00FB2C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2769B">
        <w:rPr>
          <w:b/>
          <w:sz w:val="28"/>
          <w:szCs w:val="28"/>
        </w:rPr>
        <w:t xml:space="preserve">О внесении изменений в </w:t>
      </w:r>
      <w:r w:rsidR="00E2769B" w:rsidRPr="00E2769B">
        <w:rPr>
          <w:b/>
          <w:sz w:val="28"/>
          <w:szCs w:val="28"/>
        </w:rPr>
        <w:t>приложени</w:t>
      </w:r>
      <w:r w:rsidR="00E948CA">
        <w:rPr>
          <w:b/>
          <w:sz w:val="28"/>
          <w:szCs w:val="28"/>
        </w:rPr>
        <w:t>я</w:t>
      </w:r>
      <w:r w:rsidR="00E2769B" w:rsidRPr="00E2769B">
        <w:rPr>
          <w:b/>
          <w:sz w:val="28"/>
          <w:szCs w:val="28"/>
        </w:rPr>
        <w:t xml:space="preserve"> к </w:t>
      </w:r>
      <w:r w:rsidR="00E2769B" w:rsidRPr="00E2769B">
        <w:rPr>
          <w:b/>
          <w:sz w:val="28"/>
          <w:szCs w:val="28"/>
          <w:lang w:eastAsia="en-US"/>
        </w:rPr>
        <w:t>Программ</w:t>
      </w:r>
      <w:r w:rsidR="007E6543">
        <w:rPr>
          <w:b/>
          <w:sz w:val="28"/>
          <w:szCs w:val="28"/>
          <w:lang w:eastAsia="en-US"/>
        </w:rPr>
        <w:t>ам</w:t>
      </w:r>
      <w:r w:rsidR="00E2769B" w:rsidRPr="00E2769B">
        <w:rPr>
          <w:b/>
          <w:sz w:val="28"/>
          <w:szCs w:val="28"/>
          <w:lang w:eastAsia="en-US"/>
        </w:rPr>
        <w:t xml:space="preserve"> профилактики </w:t>
      </w:r>
      <w:r w:rsidR="00E2769B" w:rsidRPr="00E2769B">
        <w:rPr>
          <w:rFonts w:eastAsiaTheme="minorHAnsi"/>
          <w:b/>
          <w:bCs/>
          <w:sz w:val="28"/>
          <w:szCs w:val="28"/>
          <w:lang w:eastAsia="en-US"/>
        </w:rPr>
        <w:t xml:space="preserve">рисков причинения вреда (ущерба) охраняемым законом ценностям </w:t>
      </w:r>
      <w:r w:rsidR="00E2769B" w:rsidRPr="00E2769B">
        <w:rPr>
          <w:b/>
          <w:sz w:val="28"/>
          <w:szCs w:val="28"/>
        </w:rPr>
        <w:t>на 202</w:t>
      </w:r>
      <w:r w:rsidR="007E6543">
        <w:rPr>
          <w:b/>
          <w:sz w:val="28"/>
          <w:szCs w:val="28"/>
        </w:rPr>
        <w:t>3</w:t>
      </w:r>
      <w:r w:rsidR="00E2769B" w:rsidRPr="00E2769B">
        <w:rPr>
          <w:b/>
          <w:sz w:val="28"/>
          <w:szCs w:val="28"/>
        </w:rPr>
        <w:t xml:space="preserve"> год</w:t>
      </w:r>
      <w:r w:rsidR="007E6543">
        <w:rPr>
          <w:b/>
          <w:sz w:val="28"/>
          <w:szCs w:val="28"/>
        </w:rPr>
        <w:t xml:space="preserve">, </w:t>
      </w:r>
      <w:r w:rsidR="00E2769B" w:rsidRPr="00E2769B">
        <w:rPr>
          <w:b/>
          <w:sz w:val="28"/>
          <w:szCs w:val="28"/>
          <w:lang w:eastAsia="en-US"/>
        </w:rPr>
        <w:t>утверждённ</w:t>
      </w:r>
      <w:r w:rsidR="00776700">
        <w:rPr>
          <w:b/>
          <w:sz w:val="28"/>
          <w:szCs w:val="28"/>
          <w:lang w:eastAsia="en-US"/>
        </w:rPr>
        <w:t>ым</w:t>
      </w:r>
      <w:r w:rsidR="00E2769B" w:rsidRPr="00E2769B">
        <w:rPr>
          <w:b/>
          <w:sz w:val="28"/>
          <w:szCs w:val="28"/>
          <w:lang w:eastAsia="en-US"/>
        </w:rPr>
        <w:t xml:space="preserve"> приказом Министерства образования Кузбасса</w:t>
      </w:r>
      <w:r w:rsidR="00E2769B">
        <w:rPr>
          <w:b/>
          <w:sz w:val="28"/>
          <w:szCs w:val="28"/>
          <w:lang w:eastAsia="en-US"/>
        </w:rPr>
        <w:t xml:space="preserve"> от </w:t>
      </w:r>
      <w:r w:rsidR="007E6543">
        <w:rPr>
          <w:b/>
          <w:sz w:val="28"/>
          <w:szCs w:val="28"/>
          <w:lang w:eastAsia="en-US"/>
        </w:rPr>
        <w:t>05</w:t>
      </w:r>
      <w:r w:rsidR="00E2769B">
        <w:rPr>
          <w:b/>
          <w:sz w:val="28"/>
          <w:szCs w:val="28"/>
          <w:lang w:eastAsia="en-US"/>
        </w:rPr>
        <w:t>.1</w:t>
      </w:r>
      <w:r w:rsidR="007E6543">
        <w:rPr>
          <w:b/>
          <w:sz w:val="28"/>
          <w:szCs w:val="28"/>
          <w:lang w:eastAsia="en-US"/>
        </w:rPr>
        <w:t>2.2022</w:t>
      </w:r>
      <w:r w:rsidR="00E2769B">
        <w:rPr>
          <w:b/>
          <w:sz w:val="28"/>
          <w:szCs w:val="28"/>
          <w:lang w:eastAsia="en-US"/>
        </w:rPr>
        <w:t xml:space="preserve"> № </w:t>
      </w:r>
      <w:r w:rsidR="007E6543">
        <w:rPr>
          <w:b/>
          <w:sz w:val="28"/>
          <w:szCs w:val="28"/>
          <w:lang w:eastAsia="en-US"/>
        </w:rPr>
        <w:t>3020</w:t>
      </w:r>
    </w:p>
    <w:p w:rsidR="00FB2CE2" w:rsidRPr="00835970" w:rsidRDefault="00FB2CE2" w:rsidP="00FB2CE2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FB2CE2" w:rsidRDefault="00FB2CE2" w:rsidP="00FB2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96F">
        <w:rPr>
          <w:sz w:val="28"/>
          <w:szCs w:val="28"/>
        </w:rPr>
        <w:t xml:space="preserve">В соответствии </w:t>
      </w:r>
      <w:r w:rsidRPr="00614F49">
        <w:rPr>
          <w:sz w:val="28"/>
          <w:szCs w:val="28"/>
        </w:rPr>
        <w:t xml:space="preserve">с пунктом 7 </w:t>
      </w:r>
      <w:r w:rsidRPr="00614F49">
        <w:rPr>
          <w:rFonts w:eastAsiaTheme="minorHAnsi"/>
          <w:sz w:val="28"/>
          <w:szCs w:val="28"/>
          <w:lang w:eastAsia="en-US"/>
        </w:rPr>
        <w:t>Правил разработки и утверждения контрольными (надзорными) органами программы</w:t>
      </w:r>
      <w:r w:rsidRPr="0043396F">
        <w:rPr>
          <w:rFonts w:eastAsiaTheme="minorHAnsi"/>
          <w:sz w:val="28"/>
          <w:szCs w:val="28"/>
          <w:lang w:eastAsia="en-US"/>
        </w:rPr>
        <w:t xml:space="preserve"> профилактики рисков причинения </w:t>
      </w:r>
      <w:r>
        <w:rPr>
          <w:rFonts w:eastAsiaTheme="minorHAnsi"/>
          <w:sz w:val="28"/>
          <w:szCs w:val="28"/>
          <w:lang w:eastAsia="en-US"/>
        </w:rPr>
        <w:t>вреда (ущерба) охраняемым законом ценностям, утвержд</w:t>
      </w:r>
      <w:r w:rsidR="00152CBE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 xml:space="preserve">нными Постановлением Правительства </w:t>
      </w:r>
      <w:r w:rsidRPr="007D2F92">
        <w:rPr>
          <w:sz w:val="28"/>
          <w:szCs w:val="28"/>
        </w:rPr>
        <w:t xml:space="preserve">Российской Федерации </w:t>
      </w:r>
      <w:r>
        <w:rPr>
          <w:rFonts w:eastAsiaTheme="minorHAnsi"/>
          <w:sz w:val="28"/>
          <w:szCs w:val="28"/>
          <w:lang w:eastAsia="en-US"/>
        </w:rPr>
        <w:t>от 25.06.2021 № 990,</w:t>
      </w:r>
      <w:r w:rsidRPr="007D2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B2CE2" w:rsidRDefault="00FB2CE2" w:rsidP="00FB2C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B2CE2" w:rsidRDefault="00FB2CE2" w:rsidP="00FB2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F92">
        <w:rPr>
          <w:sz w:val="28"/>
          <w:szCs w:val="28"/>
        </w:rPr>
        <w:t>приказываю:</w:t>
      </w:r>
    </w:p>
    <w:p w:rsidR="00FB2CE2" w:rsidRDefault="00FB2CE2" w:rsidP="00FB2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2CE2" w:rsidRDefault="00FB2CE2" w:rsidP="00FB2C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5B66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приложени</w:t>
      </w:r>
      <w:r w:rsidR="00E948CA">
        <w:rPr>
          <w:sz w:val="28"/>
          <w:szCs w:val="28"/>
        </w:rPr>
        <w:t>я</w:t>
      </w:r>
      <w:r>
        <w:rPr>
          <w:sz w:val="28"/>
          <w:szCs w:val="28"/>
        </w:rPr>
        <w:t xml:space="preserve"> к </w:t>
      </w:r>
      <w:r w:rsidRPr="004C5B66">
        <w:rPr>
          <w:sz w:val="28"/>
          <w:szCs w:val="28"/>
          <w:lang w:eastAsia="en-US"/>
        </w:rPr>
        <w:t>Программ</w:t>
      </w:r>
      <w:r w:rsidR="00776700">
        <w:rPr>
          <w:sz w:val="28"/>
          <w:szCs w:val="28"/>
          <w:lang w:eastAsia="en-US"/>
        </w:rPr>
        <w:t>ам</w:t>
      </w:r>
      <w:r w:rsidRPr="004C5B66">
        <w:rPr>
          <w:sz w:val="28"/>
          <w:szCs w:val="28"/>
          <w:lang w:eastAsia="en-US"/>
        </w:rPr>
        <w:t xml:space="preserve"> </w:t>
      </w:r>
      <w:r w:rsidR="00776700" w:rsidRPr="00776700">
        <w:rPr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на 2023 год, утверждённым приказом Министерства образования Кузбасса </w:t>
      </w:r>
      <w:r w:rsidR="00E948CA">
        <w:rPr>
          <w:sz w:val="28"/>
          <w:szCs w:val="28"/>
          <w:lang w:eastAsia="en-US"/>
        </w:rPr>
        <w:t xml:space="preserve">                      </w:t>
      </w:r>
      <w:r w:rsidR="00776700" w:rsidRPr="00776700">
        <w:rPr>
          <w:sz w:val="28"/>
          <w:szCs w:val="28"/>
          <w:lang w:eastAsia="en-US"/>
        </w:rPr>
        <w:t>от 05.12.2022 № 3020</w:t>
      </w:r>
      <w:r w:rsidRPr="00E2769B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согласно приложению к настоящему приказу.</w:t>
      </w:r>
    </w:p>
    <w:p w:rsidR="00FB2CE2" w:rsidRPr="00AB3D16" w:rsidRDefault="00FB2CE2" w:rsidP="00FB2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F8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B3D16">
        <w:rPr>
          <w:sz w:val="28"/>
          <w:szCs w:val="28"/>
        </w:rPr>
        <w:t xml:space="preserve">Сектору по связям с общественностью и </w:t>
      </w:r>
      <w:proofErr w:type="spellStart"/>
      <w:r w:rsidRPr="00AB3D16">
        <w:rPr>
          <w:sz w:val="28"/>
          <w:szCs w:val="28"/>
        </w:rPr>
        <w:t>медиакоммуникациям</w:t>
      </w:r>
      <w:proofErr w:type="spellEnd"/>
      <w:r w:rsidRPr="00AB3D16">
        <w:rPr>
          <w:sz w:val="28"/>
          <w:szCs w:val="28"/>
        </w:rPr>
        <w:t xml:space="preserve">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 w:rsidR="00FB2CE2" w:rsidRDefault="00FB2CE2" w:rsidP="00FB2CE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Pr="007D2F92">
        <w:rPr>
          <w:sz w:val="28"/>
        </w:rPr>
        <w:t xml:space="preserve">. </w:t>
      </w:r>
      <w:proofErr w:type="gramStart"/>
      <w:r w:rsidRPr="007D2F92">
        <w:rPr>
          <w:sz w:val="28"/>
        </w:rPr>
        <w:t>Контроль за</w:t>
      </w:r>
      <w:proofErr w:type="gramEnd"/>
      <w:r w:rsidRPr="007D2F92">
        <w:rPr>
          <w:sz w:val="28"/>
        </w:rPr>
        <w:t xml:space="preserve"> исполнением настоящего приказа </w:t>
      </w:r>
      <w:r>
        <w:rPr>
          <w:sz w:val="28"/>
        </w:rPr>
        <w:t>возложить на заместителя министра</w:t>
      </w:r>
      <w:r w:rsidRPr="00F27052">
        <w:rPr>
          <w:sz w:val="28"/>
        </w:rPr>
        <w:t xml:space="preserve"> </w:t>
      </w:r>
      <w:r>
        <w:rPr>
          <w:sz w:val="28"/>
        </w:rPr>
        <w:t>О.Б. Лысых.</w:t>
      </w:r>
    </w:p>
    <w:p w:rsidR="00FB2CE2" w:rsidRDefault="00FB2CE2" w:rsidP="00FB2CE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B2CE2" w:rsidRDefault="00FB2CE2" w:rsidP="00FB2CE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B2CE2" w:rsidRPr="007D2F92" w:rsidRDefault="00FB2CE2" w:rsidP="00FB2CE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B2CE2" w:rsidRDefault="00FB2CE2" w:rsidP="00FB2CE2">
      <w:pPr>
        <w:widowControl w:val="0"/>
        <w:suppressAutoHyphens/>
        <w:jc w:val="both"/>
        <w:rPr>
          <w:sz w:val="28"/>
        </w:rPr>
      </w:pPr>
      <w:r>
        <w:rPr>
          <w:sz w:val="28"/>
        </w:rPr>
        <w:t xml:space="preserve">Министр образования Кузбасса </w:t>
      </w:r>
      <w:r w:rsidRPr="007D2F92">
        <w:rPr>
          <w:sz w:val="28"/>
        </w:rPr>
        <w:tab/>
        <w:t xml:space="preserve">                            </w:t>
      </w:r>
      <w:r>
        <w:rPr>
          <w:sz w:val="28"/>
        </w:rPr>
        <w:t xml:space="preserve">               С.Ю. Балакирева</w:t>
      </w:r>
    </w:p>
    <w:p w:rsidR="00805CDA" w:rsidRDefault="00805CDA"/>
    <w:sectPr w:rsidR="0080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E2"/>
    <w:rsid w:val="00152CBE"/>
    <w:rsid w:val="00410D45"/>
    <w:rsid w:val="00776700"/>
    <w:rsid w:val="007E6543"/>
    <w:rsid w:val="00805CDA"/>
    <w:rsid w:val="00907DF2"/>
    <w:rsid w:val="00AE02E0"/>
    <w:rsid w:val="00D53507"/>
    <w:rsid w:val="00E2769B"/>
    <w:rsid w:val="00E948CA"/>
    <w:rsid w:val="00FB2CE2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Елена Александровна</dc:creator>
  <cp:lastModifiedBy>Громов Сергей Викторович</cp:lastModifiedBy>
  <cp:revision>10</cp:revision>
  <cp:lastPrinted>2023-04-28T02:33:00Z</cp:lastPrinted>
  <dcterms:created xsi:type="dcterms:W3CDTF">2022-04-04T06:14:00Z</dcterms:created>
  <dcterms:modified xsi:type="dcterms:W3CDTF">2023-07-10T08:42:00Z</dcterms:modified>
</cp:coreProperties>
</file>