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FDE" w:rsidRPr="00B51FDE" w:rsidRDefault="00B51FDE" w:rsidP="00B51FDE">
      <w:pPr>
        <w:pStyle w:val="1"/>
        <w:ind w:right="98" w:firstLine="0"/>
        <w:rPr>
          <w:rFonts w:eastAsia="Batang"/>
          <w:sz w:val="24"/>
          <w:szCs w:val="24"/>
          <w:lang w:eastAsia="ko-KR"/>
        </w:rPr>
      </w:pPr>
      <w:r>
        <w:rPr>
          <w:szCs w:val="28"/>
        </w:rPr>
        <w:t xml:space="preserve">                                                                                                   </w:t>
      </w:r>
      <w:r w:rsidR="00623941">
        <w:rPr>
          <w:sz w:val="24"/>
          <w:szCs w:val="24"/>
        </w:rPr>
        <w:t>Утверждено</w:t>
      </w:r>
    </w:p>
    <w:p w:rsidR="00B51FDE" w:rsidRPr="00B51FDE" w:rsidRDefault="00623941" w:rsidP="00623941">
      <w:pPr>
        <w:widowControl/>
        <w:autoSpaceDE/>
        <w:autoSpaceDN/>
        <w:adjustRightInd/>
        <w:ind w:left="3600" w:right="-185" w:firstLine="3240"/>
        <w:rPr>
          <w:b w:val="0"/>
          <w:bCs w:val="0"/>
          <w:sz w:val="24"/>
          <w:szCs w:val="24"/>
        </w:rPr>
      </w:pPr>
      <w:r>
        <w:rPr>
          <w:b w:val="0"/>
          <w:bCs w:val="0"/>
          <w:sz w:val="24"/>
          <w:szCs w:val="24"/>
        </w:rPr>
        <w:t xml:space="preserve">  </w:t>
      </w:r>
      <w:r w:rsidR="00B51FDE" w:rsidRPr="00B51FDE">
        <w:rPr>
          <w:b w:val="0"/>
          <w:bCs w:val="0"/>
          <w:sz w:val="24"/>
          <w:szCs w:val="24"/>
        </w:rPr>
        <w:t>приказ</w:t>
      </w:r>
      <w:r>
        <w:rPr>
          <w:b w:val="0"/>
          <w:bCs w:val="0"/>
          <w:sz w:val="24"/>
          <w:szCs w:val="24"/>
        </w:rPr>
        <w:t>ом</w:t>
      </w:r>
      <w:r w:rsidR="00B51FDE" w:rsidRPr="00B51FDE">
        <w:rPr>
          <w:b w:val="0"/>
          <w:bCs w:val="0"/>
          <w:sz w:val="24"/>
          <w:szCs w:val="24"/>
        </w:rPr>
        <w:t xml:space="preserve"> департамента </w:t>
      </w:r>
    </w:p>
    <w:p w:rsidR="00B51FDE" w:rsidRPr="00B51FDE" w:rsidRDefault="00B51FDE" w:rsidP="00B51FDE">
      <w:pPr>
        <w:widowControl/>
        <w:autoSpaceDE/>
        <w:autoSpaceDN/>
        <w:adjustRightInd/>
        <w:ind w:left="6456" w:right="-185" w:firstLine="384"/>
        <w:rPr>
          <w:b w:val="0"/>
          <w:bCs w:val="0"/>
          <w:sz w:val="24"/>
          <w:szCs w:val="24"/>
        </w:rPr>
      </w:pPr>
      <w:r w:rsidRPr="00B51FDE">
        <w:rPr>
          <w:b w:val="0"/>
          <w:bCs w:val="0"/>
          <w:sz w:val="24"/>
          <w:szCs w:val="24"/>
        </w:rPr>
        <w:t xml:space="preserve">  образования и науки </w:t>
      </w:r>
    </w:p>
    <w:p w:rsidR="00B51FDE" w:rsidRPr="00B51FDE" w:rsidRDefault="00B51FDE" w:rsidP="00B51FDE">
      <w:pPr>
        <w:widowControl/>
        <w:autoSpaceDE/>
        <w:autoSpaceDN/>
        <w:adjustRightInd/>
        <w:ind w:left="6456" w:right="-185" w:firstLine="384"/>
        <w:rPr>
          <w:b w:val="0"/>
          <w:bCs w:val="0"/>
          <w:sz w:val="24"/>
          <w:szCs w:val="24"/>
        </w:rPr>
      </w:pPr>
      <w:r w:rsidRPr="00B51FDE">
        <w:rPr>
          <w:b w:val="0"/>
          <w:bCs w:val="0"/>
          <w:sz w:val="24"/>
          <w:szCs w:val="24"/>
        </w:rPr>
        <w:t xml:space="preserve">  Кемеровской области                                                                                 </w:t>
      </w:r>
    </w:p>
    <w:p w:rsidR="00B51FDE" w:rsidRPr="00CE297B" w:rsidRDefault="00B51FDE" w:rsidP="00B51FDE">
      <w:pPr>
        <w:shd w:val="clear" w:color="auto" w:fill="FFFFFF"/>
        <w:spacing w:line="274" w:lineRule="exact"/>
        <w:ind w:right="-1"/>
        <w:rPr>
          <w:sz w:val="22"/>
          <w:szCs w:val="22"/>
        </w:rPr>
      </w:pPr>
      <w:r w:rsidRPr="00B51FDE">
        <w:rPr>
          <w:b w:val="0"/>
          <w:bCs w:val="0"/>
          <w:sz w:val="24"/>
          <w:szCs w:val="24"/>
        </w:rPr>
        <w:t xml:space="preserve">                                                                                                              </w:t>
      </w:r>
      <w:r>
        <w:rPr>
          <w:b w:val="0"/>
          <w:bCs w:val="0"/>
          <w:sz w:val="24"/>
          <w:szCs w:val="24"/>
        </w:rPr>
        <w:t xml:space="preserve">      </w:t>
      </w:r>
      <w:r w:rsidRPr="00B51FDE">
        <w:rPr>
          <w:b w:val="0"/>
          <w:bCs w:val="0"/>
          <w:sz w:val="24"/>
          <w:szCs w:val="24"/>
        </w:rPr>
        <w:t xml:space="preserve">от </w:t>
      </w:r>
      <w:r w:rsidR="00327D42">
        <w:rPr>
          <w:b w:val="0"/>
          <w:bCs w:val="0"/>
          <w:sz w:val="24"/>
          <w:szCs w:val="24"/>
        </w:rPr>
        <w:t>19.12.2019</w:t>
      </w:r>
      <w:r w:rsidRPr="00B51FDE">
        <w:rPr>
          <w:b w:val="0"/>
          <w:bCs w:val="0"/>
          <w:sz w:val="24"/>
          <w:szCs w:val="24"/>
        </w:rPr>
        <w:t xml:space="preserve">  № </w:t>
      </w:r>
      <w:r w:rsidR="00327D42">
        <w:rPr>
          <w:b w:val="0"/>
          <w:bCs w:val="0"/>
          <w:sz w:val="24"/>
          <w:szCs w:val="24"/>
        </w:rPr>
        <w:t>2449</w:t>
      </w:r>
      <w:bookmarkStart w:id="0" w:name="_GoBack"/>
      <w:bookmarkEnd w:id="0"/>
    </w:p>
    <w:p w:rsidR="00B51FDE" w:rsidRPr="00FE3D78" w:rsidRDefault="00B51FDE" w:rsidP="00B51FDE">
      <w:pPr>
        <w:shd w:val="clear" w:color="auto" w:fill="FFFFFF"/>
        <w:tabs>
          <w:tab w:val="left" w:pos="9356"/>
        </w:tabs>
        <w:spacing w:line="274" w:lineRule="exact"/>
        <w:ind w:left="7272" w:right="385"/>
        <w:jc w:val="right"/>
        <w:rPr>
          <w:sz w:val="22"/>
          <w:szCs w:val="22"/>
        </w:rPr>
      </w:pPr>
    </w:p>
    <w:p w:rsidR="00B51FDE" w:rsidRPr="00FE3D78" w:rsidRDefault="00B51FDE" w:rsidP="00B51FDE">
      <w:pPr>
        <w:shd w:val="clear" w:color="auto" w:fill="FFFFFF"/>
        <w:spacing w:line="274" w:lineRule="exact"/>
        <w:ind w:left="7272"/>
        <w:jc w:val="right"/>
        <w:rPr>
          <w:sz w:val="24"/>
          <w:szCs w:val="24"/>
        </w:rPr>
      </w:pPr>
    </w:p>
    <w:p w:rsidR="00B51FDE" w:rsidRPr="00FE3D78" w:rsidRDefault="00B51FDE" w:rsidP="00B51FDE">
      <w:pPr>
        <w:jc w:val="center"/>
        <w:rPr>
          <w:b w:val="0"/>
          <w:sz w:val="28"/>
          <w:szCs w:val="28"/>
        </w:rPr>
      </w:pPr>
      <w:r>
        <w:rPr>
          <w:b w:val="0"/>
          <w:sz w:val="28"/>
          <w:szCs w:val="28"/>
        </w:rPr>
        <w:t>Сроки и м</w:t>
      </w:r>
      <w:r w:rsidRPr="00FE3D78">
        <w:rPr>
          <w:b w:val="0"/>
          <w:sz w:val="28"/>
          <w:szCs w:val="28"/>
        </w:rPr>
        <w:t xml:space="preserve">еста </w:t>
      </w:r>
      <w:r w:rsidR="00C25A33">
        <w:rPr>
          <w:b w:val="0"/>
          <w:sz w:val="28"/>
          <w:szCs w:val="28"/>
        </w:rPr>
        <w:t xml:space="preserve">подачи </w:t>
      </w:r>
      <w:r w:rsidR="00726C48">
        <w:rPr>
          <w:b w:val="0"/>
          <w:sz w:val="28"/>
          <w:szCs w:val="28"/>
        </w:rPr>
        <w:t xml:space="preserve">заявлений </w:t>
      </w:r>
      <w:r w:rsidR="00623941">
        <w:rPr>
          <w:b w:val="0"/>
          <w:sz w:val="28"/>
          <w:szCs w:val="28"/>
        </w:rPr>
        <w:t>обучающихся</w:t>
      </w:r>
      <w:r w:rsidR="00BD09DC">
        <w:rPr>
          <w:b w:val="0"/>
          <w:sz w:val="28"/>
          <w:szCs w:val="28"/>
        </w:rPr>
        <w:t>, экстернов</w:t>
      </w:r>
      <w:r w:rsidR="00623941">
        <w:rPr>
          <w:b w:val="0"/>
          <w:sz w:val="28"/>
          <w:szCs w:val="28"/>
        </w:rPr>
        <w:t xml:space="preserve"> </w:t>
      </w:r>
      <w:r>
        <w:rPr>
          <w:b w:val="0"/>
          <w:sz w:val="28"/>
          <w:szCs w:val="28"/>
        </w:rPr>
        <w:t xml:space="preserve">на </w:t>
      </w:r>
      <w:r w:rsidR="00BD09DC">
        <w:rPr>
          <w:b w:val="0"/>
          <w:sz w:val="28"/>
          <w:szCs w:val="28"/>
        </w:rPr>
        <w:t>сдачу</w:t>
      </w:r>
      <w:r>
        <w:rPr>
          <w:b w:val="0"/>
          <w:sz w:val="28"/>
          <w:szCs w:val="28"/>
        </w:rPr>
        <w:t xml:space="preserve"> </w:t>
      </w:r>
      <w:r w:rsidR="00BD09DC">
        <w:rPr>
          <w:b w:val="0"/>
          <w:sz w:val="28"/>
          <w:szCs w:val="28"/>
        </w:rPr>
        <w:t xml:space="preserve">государственной итоговой аттестации по образовательным программам основного общего образования </w:t>
      </w:r>
      <w:r w:rsidRPr="00FE3D78">
        <w:rPr>
          <w:b w:val="0"/>
          <w:sz w:val="28"/>
          <w:szCs w:val="28"/>
        </w:rPr>
        <w:t>в Кемеровской области</w:t>
      </w:r>
      <w:r>
        <w:rPr>
          <w:b w:val="0"/>
          <w:sz w:val="28"/>
          <w:szCs w:val="28"/>
        </w:rPr>
        <w:t xml:space="preserve"> </w:t>
      </w:r>
      <w:r>
        <w:rPr>
          <w:b w:val="0"/>
          <w:bCs w:val="0"/>
          <w:color w:val="000000"/>
          <w:sz w:val="28"/>
          <w:szCs w:val="28"/>
        </w:rPr>
        <w:t xml:space="preserve">в 2020 </w:t>
      </w:r>
      <w:r w:rsidRPr="00423741">
        <w:rPr>
          <w:b w:val="0"/>
          <w:bCs w:val="0"/>
          <w:color w:val="000000"/>
          <w:sz w:val="28"/>
          <w:szCs w:val="28"/>
        </w:rPr>
        <w:t>году</w:t>
      </w:r>
    </w:p>
    <w:p w:rsidR="00B51FDE" w:rsidRPr="00FE3D78" w:rsidRDefault="00B51FDE" w:rsidP="00B51FDE">
      <w:pPr>
        <w:jc w:val="center"/>
        <w:rPr>
          <w:sz w:val="28"/>
          <w:szCs w:val="28"/>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gridCol w:w="3010"/>
      </w:tblGrid>
      <w:tr w:rsidR="00B51FDE" w:rsidRPr="00FE3D78" w:rsidTr="00B51FDE">
        <w:tc>
          <w:tcPr>
            <w:tcW w:w="7593" w:type="dxa"/>
            <w:shd w:val="clear" w:color="auto" w:fill="auto"/>
          </w:tcPr>
          <w:p w:rsidR="00B51FDE" w:rsidRPr="00FE3D78" w:rsidRDefault="00B51FDE" w:rsidP="002E4DC0">
            <w:pPr>
              <w:jc w:val="center"/>
              <w:rPr>
                <w:rFonts w:eastAsia="Calibri"/>
                <w:sz w:val="24"/>
                <w:szCs w:val="24"/>
                <w:lang w:eastAsia="en-US"/>
              </w:rPr>
            </w:pPr>
            <w:r w:rsidRPr="00FE3D78">
              <w:rPr>
                <w:rFonts w:eastAsia="Calibri"/>
                <w:sz w:val="24"/>
                <w:szCs w:val="24"/>
                <w:lang w:eastAsia="en-US"/>
              </w:rPr>
              <w:t xml:space="preserve">Категория участников </w:t>
            </w:r>
            <w:r w:rsidR="00BD09DC">
              <w:rPr>
                <w:rFonts w:eastAsia="Calibri"/>
                <w:sz w:val="24"/>
                <w:szCs w:val="24"/>
                <w:lang w:eastAsia="en-US"/>
              </w:rPr>
              <w:t>ГИА</w:t>
            </w:r>
          </w:p>
          <w:p w:rsidR="00B51FDE" w:rsidRPr="00FE3D78" w:rsidRDefault="00B51FDE" w:rsidP="002E4DC0">
            <w:pPr>
              <w:rPr>
                <w:rFonts w:eastAsia="Calibri"/>
                <w:sz w:val="24"/>
                <w:szCs w:val="24"/>
                <w:lang w:eastAsia="en-US"/>
              </w:rPr>
            </w:pPr>
          </w:p>
        </w:tc>
        <w:tc>
          <w:tcPr>
            <w:tcW w:w="3010" w:type="dxa"/>
            <w:shd w:val="clear" w:color="auto" w:fill="auto"/>
          </w:tcPr>
          <w:p w:rsidR="00B51FDE" w:rsidRPr="00FE3D78" w:rsidRDefault="00B51FDE" w:rsidP="002E4DC0">
            <w:pPr>
              <w:jc w:val="center"/>
              <w:rPr>
                <w:rFonts w:eastAsia="Calibri"/>
                <w:sz w:val="24"/>
                <w:szCs w:val="24"/>
                <w:lang w:eastAsia="en-US"/>
              </w:rPr>
            </w:pPr>
            <w:r w:rsidRPr="00FE3D78">
              <w:rPr>
                <w:rFonts w:eastAsia="Calibri"/>
                <w:sz w:val="24"/>
                <w:szCs w:val="24"/>
                <w:lang w:eastAsia="en-US"/>
              </w:rPr>
              <w:t xml:space="preserve">Места </w:t>
            </w:r>
            <w:r w:rsidR="00BD09DC">
              <w:rPr>
                <w:rFonts w:eastAsia="Calibri"/>
                <w:sz w:val="24"/>
                <w:szCs w:val="24"/>
                <w:lang w:eastAsia="en-US"/>
              </w:rPr>
              <w:t>подачи</w:t>
            </w:r>
            <w:r>
              <w:rPr>
                <w:rFonts w:eastAsia="Calibri"/>
                <w:sz w:val="24"/>
                <w:szCs w:val="24"/>
                <w:lang w:eastAsia="en-US"/>
              </w:rPr>
              <w:t xml:space="preserve"> заявлений на </w:t>
            </w:r>
            <w:r w:rsidR="00BD09DC">
              <w:rPr>
                <w:rFonts w:eastAsia="Calibri"/>
                <w:sz w:val="24"/>
                <w:szCs w:val="24"/>
                <w:lang w:eastAsia="en-US"/>
              </w:rPr>
              <w:t>сдачу ГИА</w:t>
            </w:r>
          </w:p>
        </w:tc>
      </w:tr>
      <w:tr w:rsidR="00B51FDE" w:rsidRPr="00FE3D78" w:rsidTr="00B51FDE">
        <w:tc>
          <w:tcPr>
            <w:tcW w:w="10603" w:type="dxa"/>
            <w:gridSpan w:val="2"/>
            <w:shd w:val="clear" w:color="auto" w:fill="auto"/>
          </w:tcPr>
          <w:p w:rsidR="00DD05FC" w:rsidRDefault="00DD05FC" w:rsidP="002E4DC0">
            <w:pPr>
              <w:jc w:val="center"/>
              <w:rPr>
                <w:rFonts w:eastAsia="Calibri"/>
                <w:sz w:val="26"/>
                <w:szCs w:val="26"/>
                <w:lang w:eastAsia="en-US"/>
              </w:rPr>
            </w:pPr>
            <w:r w:rsidRPr="00DD05FC">
              <w:rPr>
                <w:rFonts w:eastAsia="Calibri"/>
                <w:sz w:val="26"/>
                <w:szCs w:val="26"/>
                <w:lang w:eastAsia="en-US"/>
              </w:rPr>
              <w:t>Досрочный (март-апрель 2020 г.)</w:t>
            </w:r>
            <w:r>
              <w:rPr>
                <w:rFonts w:eastAsia="Calibri"/>
                <w:sz w:val="26"/>
                <w:szCs w:val="26"/>
                <w:lang w:eastAsia="en-US"/>
              </w:rPr>
              <w:t xml:space="preserve"> и основной период (май-июнь 2020 г.)</w:t>
            </w:r>
            <w:r w:rsidR="00B51FDE" w:rsidRPr="000C006C">
              <w:rPr>
                <w:rFonts w:eastAsia="Calibri"/>
                <w:sz w:val="26"/>
                <w:szCs w:val="26"/>
                <w:lang w:eastAsia="en-US"/>
              </w:rPr>
              <w:t xml:space="preserve"> </w:t>
            </w:r>
          </w:p>
          <w:p w:rsidR="00B51FDE" w:rsidRPr="000C006C" w:rsidRDefault="00B51FDE" w:rsidP="00DD05FC">
            <w:pPr>
              <w:jc w:val="center"/>
              <w:rPr>
                <w:rFonts w:eastAsia="Calibri"/>
                <w:sz w:val="26"/>
                <w:szCs w:val="26"/>
                <w:lang w:eastAsia="en-US"/>
              </w:rPr>
            </w:pPr>
            <w:r w:rsidRPr="000C006C">
              <w:rPr>
                <w:rFonts w:eastAsia="Calibri"/>
                <w:b w:val="0"/>
                <w:bCs w:val="0"/>
                <w:sz w:val="26"/>
                <w:szCs w:val="26"/>
                <w:lang w:eastAsia="en-US"/>
              </w:rPr>
              <w:t>срок подачи заявления</w:t>
            </w:r>
            <w:r w:rsidR="00DD05FC">
              <w:rPr>
                <w:rFonts w:eastAsia="Calibri"/>
                <w:b w:val="0"/>
                <w:bCs w:val="0"/>
                <w:sz w:val="26"/>
                <w:szCs w:val="26"/>
                <w:lang w:eastAsia="en-US"/>
              </w:rPr>
              <w:t xml:space="preserve"> с указанием перечня учебных предметов, по которым планируют сдавать ГИА</w:t>
            </w:r>
            <w:r w:rsidRPr="000C006C">
              <w:rPr>
                <w:rFonts w:eastAsia="Calibri"/>
                <w:b w:val="0"/>
                <w:bCs w:val="0"/>
                <w:sz w:val="26"/>
                <w:szCs w:val="26"/>
                <w:lang w:eastAsia="en-US"/>
              </w:rPr>
              <w:t>:</w:t>
            </w:r>
            <w:r w:rsidRPr="000C006C">
              <w:rPr>
                <w:rFonts w:eastAsia="Calibri"/>
                <w:sz w:val="26"/>
                <w:szCs w:val="26"/>
                <w:lang w:eastAsia="en-US"/>
              </w:rPr>
              <w:t xml:space="preserve"> до </w:t>
            </w:r>
            <w:r w:rsidR="00DD05FC">
              <w:rPr>
                <w:rFonts w:eastAsia="Calibri"/>
                <w:sz w:val="26"/>
                <w:szCs w:val="26"/>
                <w:lang w:eastAsia="en-US"/>
              </w:rPr>
              <w:t>01</w:t>
            </w:r>
            <w:r w:rsidRPr="000C006C">
              <w:rPr>
                <w:rFonts w:eastAsia="Calibri"/>
                <w:sz w:val="26"/>
                <w:szCs w:val="26"/>
                <w:lang w:eastAsia="en-US"/>
              </w:rPr>
              <w:t xml:space="preserve"> </w:t>
            </w:r>
            <w:r w:rsidR="00DD05FC">
              <w:rPr>
                <w:rFonts w:eastAsia="Calibri"/>
                <w:sz w:val="26"/>
                <w:szCs w:val="26"/>
                <w:lang w:eastAsia="en-US"/>
              </w:rPr>
              <w:t>марта</w:t>
            </w:r>
            <w:r w:rsidRPr="000C006C">
              <w:rPr>
                <w:rFonts w:eastAsia="Calibri"/>
                <w:sz w:val="26"/>
                <w:szCs w:val="26"/>
                <w:lang w:eastAsia="en-US"/>
              </w:rPr>
              <w:t xml:space="preserve"> 20</w:t>
            </w:r>
            <w:r w:rsidR="00DD05FC">
              <w:rPr>
                <w:rFonts w:eastAsia="Calibri"/>
                <w:sz w:val="26"/>
                <w:szCs w:val="26"/>
                <w:lang w:eastAsia="en-US"/>
              </w:rPr>
              <w:t>20</w:t>
            </w:r>
            <w:r w:rsidRPr="000C006C">
              <w:rPr>
                <w:rFonts w:eastAsia="Calibri"/>
                <w:sz w:val="26"/>
                <w:szCs w:val="26"/>
                <w:lang w:eastAsia="en-US"/>
              </w:rPr>
              <w:t xml:space="preserve"> года</w:t>
            </w:r>
          </w:p>
        </w:tc>
      </w:tr>
      <w:tr w:rsidR="00B51FDE" w:rsidRPr="00FE3D78" w:rsidTr="00C6325C">
        <w:trPr>
          <w:trHeight w:val="6363"/>
        </w:trPr>
        <w:tc>
          <w:tcPr>
            <w:tcW w:w="7593" w:type="dxa"/>
            <w:shd w:val="clear" w:color="auto" w:fill="auto"/>
          </w:tcPr>
          <w:p w:rsidR="00B51FDE" w:rsidRDefault="00B51FDE" w:rsidP="003142BB">
            <w:pPr>
              <w:ind w:firstLine="600"/>
              <w:jc w:val="both"/>
              <w:rPr>
                <w:rFonts w:eastAsia="Calibri"/>
                <w:b w:val="0"/>
                <w:sz w:val="26"/>
                <w:szCs w:val="26"/>
                <w:lang w:eastAsia="en-US"/>
              </w:rPr>
            </w:pPr>
            <w:r w:rsidRPr="000C006C">
              <w:rPr>
                <w:rFonts w:eastAsia="Calibri"/>
                <w:b w:val="0"/>
                <w:sz w:val="26"/>
                <w:szCs w:val="26"/>
                <w:lang w:eastAsia="en-US"/>
              </w:rPr>
              <w:t>Обучающиеся IX классов,</w:t>
            </w:r>
            <w:r w:rsidR="00C6325C">
              <w:rPr>
                <w:rFonts w:eastAsia="Calibri"/>
                <w:b w:val="0"/>
                <w:sz w:val="26"/>
                <w:szCs w:val="26"/>
                <w:lang w:eastAsia="en-US"/>
              </w:rPr>
              <w:t xml:space="preserve"> </w:t>
            </w:r>
            <w:r w:rsidR="00577BB2">
              <w:rPr>
                <w:rFonts w:eastAsia="Calibri"/>
                <w:b w:val="0"/>
                <w:sz w:val="26"/>
                <w:szCs w:val="26"/>
                <w:lang w:eastAsia="en-US"/>
              </w:rPr>
              <w:t xml:space="preserve">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за </w:t>
            </w:r>
            <w:r w:rsidR="00577BB2" w:rsidRPr="000C006C">
              <w:rPr>
                <w:rFonts w:eastAsia="Calibri"/>
                <w:b w:val="0"/>
                <w:sz w:val="26"/>
                <w:szCs w:val="26"/>
                <w:lang w:eastAsia="en-US"/>
              </w:rPr>
              <w:t>IX</w:t>
            </w:r>
            <w:r w:rsidR="00577BB2">
              <w:rPr>
                <w:rFonts w:eastAsia="Calibri"/>
                <w:b w:val="0"/>
                <w:sz w:val="26"/>
                <w:szCs w:val="26"/>
                <w:lang w:eastAsia="en-US"/>
              </w:rPr>
              <w:t xml:space="preserve"> класс не ниже удовлетворительных), а также имеющие результат «зачет» за итоговое собеседование по русскому языку</w:t>
            </w:r>
            <w:r w:rsidR="00C6325C">
              <w:rPr>
                <w:rFonts w:eastAsia="Calibri"/>
                <w:b w:val="0"/>
                <w:sz w:val="26"/>
                <w:szCs w:val="26"/>
                <w:lang w:eastAsia="en-US"/>
              </w:rPr>
              <w:t>,</w:t>
            </w:r>
            <w:r w:rsidRPr="000C006C">
              <w:rPr>
                <w:rFonts w:eastAsia="Calibri"/>
                <w:b w:val="0"/>
                <w:sz w:val="26"/>
                <w:szCs w:val="26"/>
                <w:lang w:eastAsia="en-US"/>
              </w:rPr>
              <w:t xml:space="preserve"> в том числе:</w:t>
            </w:r>
          </w:p>
          <w:p w:rsidR="00C6325C" w:rsidRPr="000C006C" w:rsidRDefault="00C6325C" w:rsidP="003142BB">
            <w:pPr>
              <w:ind w:firstLine="600"/>
              <w:jc w:val="both"/>
              <w:rPr>
                <w:rFonts w:eastAsia="Calibri"/>
                <w:b w:val="0"/>
                <w:sz w:val="26"/>
                <w:szCs w:val="26"/>
                <w:lang w:eastAsia="en-US"/>
              </w:rPr>
            </w:pPr>
            <w:r>
              <w:rPr>
                <w:rFonts w:eastAsia="Calibri"/>
                <w:b w:val="0"/>
                <w:sz w:val="26"/>
                <w:szCs w:val="26"/>
                <w:lang w:eastAsia="en-US"/>
              </w:rPr>
              <w:t>-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 заочной формах;</w:t>
            </w:r>
          </w:p>
          <w:p w:rsidR="00B51FDE" w:rsidRPr="000C006C" w:rsidRDefault="00B51FDE" w:rsidP="003142BB">
            <w:pPr>
              <w:ind w:firstLine="600"/>
              <w:jc w:val="both"/>
              <w:rPr>
                <w:rFonts w:eastAsia="Calibri"/>
                <w:b w:val="0"/>
                <w:sz w:val="26"/>
                <w:szCs w:val="26"/>
                <w:lang w:eastAsia="en-US"/>
              </w:rPr>
            </w:pPr>
            <w:r w:rsidRPr="000C006C">
              <w:rPr>
                <w:rFonts w:eastAsia="Calibri"/>
                <w:b w:val="0"/>
                <w:sz w:val="26"/>
                <w:szCs w:val="26"/>
                <w:lang w:eastAsia="en-US"/>
              </w:rPr>
              <w:t xml:space="preserve">- обучающиеся, освоившие образовательные программы основного общего образования в специальных учебно-воспитательных учреждениях закрытого типа, а также </w:t>
            </w:r>
            <w:r w:rsidR="00C6325C">
              <w:rPr>
                <w:rFonts w:eastAsia="Calibri"/>
                <w:b w:val="0"/>
                <w:sz w:val="26"/>
                <w:szCs w:val="26"/>
                <w:lang w:eastAsia="en-US"/>
              </w:rPr>
              <w:t xml:space="preserve">                                         </w:t>
            </w:r>
            <w:r w:rsidRPr="000C006C">
              <w:rPr>
                <w:rFonts w:eastAsia="Calibri"/>
                <w:b w:val="0"/>
                <w:sz w:val="26"/>
                <w:szCs w:val="26"/>
                <w:lang w:eastAsia="en-US"/>
              </w:rPr>
              <w:t>в учреждениях, исполняющих наказание в виде лишения свободы;</w:t>
            </w:r>
          </w:p>
          <w:p w:rsidR="00B51FDE" w:rsidRPr="000C006C" w:rsidRDefault="00B51FDE" w:rsidP="003142BB">
            <w:pPr>
              <w:ind w:firstLine="600"/>
              <w:jc w:val="both"/>
              <w:rPr>
                <w:rFonts w:eastAsia="Calibri"/>
                <w:b w:val="0"/>
                <w:sz w:val="26"/>
                <w:szCs w:val="26"/>
                <w:lang w:eastAsia="en-US"/>
              </w:rPr>
            </w:pPr>
            <w:r w:rsidRPr="000C006C">
              <w:rPr>
                <w:rFonts w:eastAsia="Calibri"/>
                <w:b w:val="0"/>
                <w:sz w:val="26"/>
                <w:szCs w:val="26"/>
                <w:lang w:eastAsia="en-US"/>
              </w:rPr>
              <w:t>-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w:t>
            </w:r>
          </w:p>
          <w:p w:rsidR="00B51FDE" w:rsidRPr="00C6325C" w:rsidRDefault="00B51FDE" w:rsidP="003142BB">
            <w:pPr>
              <w:ind w:firstLine="600"/>
              <w:jc w:val="both"/>
              <w:rPr>
                <w:rFonts w:eastAsia="Calibri"/>
                <w:b w:val="0"/>
                <w:sz w:val="26"/>
                <w:szCs w:val="26"/>
                <w:lang w:eastAsia="en-US"/>
              </w:rPr>
            </w:pPr>
            <w:r w:rsidRPr="000C006C">
              <w:rPr>
                <w:rFonts w:eastAsia="Calibri"/>
                <w:b w:val="0"/>
                <w:sz w:val="26"/>
                <w:szCs w:val="26"/>
                <w:lang w:eastAsia="en-US"/>
              </w:rPr>
              <w:t>- обучающиеся</w:t>
            </w:r>
            <w:r w:rsidR="00C6325C">
              <w:rPr>
                <w:rFonts w:eastAsia="Calibri"/>
                <w:b w:val="0"/>
                <w:sz w:val="26"/>
                <w:szCs w:val="26"/>
                <w:lang w:eastAsia="en-US"/>
              </w:rPr>
              <w:t xml:space="preserve"> </w:t>
            </w:r>
            <w:r w:rsidRPr="000C006C">
              <w:rPr>
                <w:rFonts w:eastAsia="Calibri"/>
                <w:b w:val="0"/>
                <w:sz w:val="26"/>
                <w:szCs w:val="26"/>
                <w:lang w:eastAsia="en-US"/>
              </w:rPr>
              <w:t>с ограниченными возможностями здоровья, обучающиеся</w:t>
            </w:r>
            <w:r w:rsidR="00C6325C">
              <w:rPr>
                <w:rFonts w:eastAsia="Calibri"/>
                <w:b w:val="0"/>
                <w:sz w:val="26"/>
                <w:szCs w:val="26"/>
                <w:lang w:eastAsia="en-US"/>
              </w:rPr>
              <w:t xml:space="preserve"> </w:t>
            </w:r>
            <w:r w:rsidRPr="000C006C">
              <w:rPr>
                <w:rFonts w:eastAsia="Calibri"/>
                <w:b w:val="0"/>
                <w:sz w:val="26"/>
                <w:szCs w:val="26"/>
                <w:lang w:eastAsia="en-US"/>
              </w:rPr>
              <w:t>– дети-инвалиды и инвалиды</w:t>
            </w:r>
            <w:r w:rsidR="00C6325C">
              <w:rPr>
                <w:rFonts w:eastAsia="Calibri"/>
                <w:b w:val="0"/>
                <w:sz w:val="26"/>
                <w:szCs w:val="26"/>
                <w:lang w:eastAsia="en-US"/>
              </w:rPr>
              <w:t xml:space="preserve">, </w:t>
            </w:r>
            <w:r w:rsidRPr="000C006C">
              <w:rPr>
                <w:rFonts w:eastAsia="Calibri"/>
                <w:b w:val="0"/>
                <w:sz w:val="26"/>
                <w:szCs w:val="26"/>
                <w:lang w:eastAsia="en-US"/>
              </w:rPr>
              <w:t>а также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tc>
        <w:tc>
          <w:tcPr>
            <w:tcW w:w="3010" w:type="dxa"/>
            <w:shd w:val="clear" w:color="auto" w:fill="auto"/>
            <w:vAlign w:val="center"/>
          </w:tcPr>
          <w:p w:rsidR="00B51FDE" w:rsidRPr="000C006C" w:rsidRDefault="00B51FDE" w:rsidP="002E4DC0">
            <w:pPr>
              <w:jc w:val="center"/>
              <w:rPr>
                <w:rFonts w:eastAsia="Calibri"/>
                <w:sz w:val="26"/>
                <w:szCs w:val="26"/>
                <w:lang w:eastAsia="en-US"/>
              </w:rPr>
            </w:pPr>
            <w:r w:rsidRPr="000C006C">
              <w:rPr>
                <w:rFonts w:eastAsia="Calibri"/>
                <w:sz w:val="26"/>
                <w:szCs w:val="26"/>
                <w:lang w:eastAsia="en-US"/>
              </w:rPr>
              <w:t>Образовательные</w:t>
            </w:r>
          </w:p>
          <w:p w:rsidR="00B51FDE" w:rsidRPr="000C006C" w:rsidRDefault="00B51FDE" w:rsidP="002E4DC0">
            <w:pPr>
              <w:jc w:val="center"/>
              <w:rPr>
                <w:rFonts w:eastAsia="Calibri"/>
                <w:sz w:val="26"/>
                <w:szCs w:val="26"/>
                <w:lang w:eastAsia="en-US"/>
              </w:rPr>
            </w:pPr>
            <w:r w:rsidRPr="000C006C">
              <w:rPr>
                <w:rFonts w:eastAsia="Calibri"/>
                <w:sz w:val="26"/>
                <w:szCs w:val="26"/>
                <w:lang w:eastAsia="en-US"/>
              </w:rPr>
              <w:t>организации, в которых обучающиеся осваивали образовательные программы основного общего образования</w:t>
            </w:r>
            <w:r w:rsidR="00C6325C">
              <w:rPr>
                <w:rFonts w:eastAsia="Calibri"/>
                <w:sz w:val="26"/>
                <w:szCs w:val="26"/>
                <w:lang w:eastAsia="en-US"/>
              </w:rPr>
              <w:t xml:space="preserve"> (по месту обучения)</w:t>
            </w:r>
            <w:r w:rsidRPr="000C006C">
              <w:rPr>
                <w:rFonts w:eastAsia="Calibri"/>
                <w:sz w:val="26"/>
                <w:szCs w:val="26"/>
                <w:lang w:eastAsia="en-US"/>
              </w:rPr>
              <w:t xml:space="preserve"> </w:t>
            </w:r>
          </w:p>
          <w:p w:rsidR="00B51FDE" w:rsidRPr="00FE3D78" w:rsidRDefault="00B51FDE" w:rsidP="002E4DC0">
            <w:pPr>
              <w:rPr>
                <w:rFonts w:eastAsia="Calibri"/>
                <w:b w:val="0"/>
                <w:sz w:val="24"/>
                <w:szCs w:val="24"/>
                <w:lang w:eastAsia="en-US"/>
              </w:rPr>
            </w:pPr>
          </w:p>
        </w:tc>
      </w:tr>
      <w:tr w:rsidR="00DD05FC" w:rsidRPr="00FE3D78" w:rsidTr="00B51FDE">
        <w:tc>
          <w:tcPr>
            <w:tcW w:w="7593" w:type="dxa"/>
            <w:shd w:val="clear" w:color="auto" w:fill="auto"/>
          </w:tcPr>
          <w:p w:rsidR="00DD05FC" w:rsidRPr="000C006C" w:rsidRDefault="00577BB2" w:rsidP="003142BB">
            <w:pPr>
              <w:ind w:firstLine="600"/>
              <w:jc w:val="both"/>
              <w:rPr>
                <w:rFonts w:eastAsia="Calibri"/>
                <w:b w:val="0"/>
                <w:sz w:val="26"/>
                <w:szCs w:val="26"/>
                <w:lang w:eastAsia="en-US"/>
              </w:rPr>
            </w:pPr>
            <w:r>
              <w:rPr>
                <w:rFonts w:eastAsia="Calibri"/>
                <w:b w:val="0"/>
                <w:sz w:val="26"/>
                <w:szCs w:val="26"/>
                <w:lang w:eastAsia="en-US"/>
              </w:rPr>
              <w:t>О</w:t>
            </w:r>
            <w:r w:rsidR="00665262" w:rsidRPr="000C006C">
              <w:rPr>
                <w:rFonts w:eastAsia="Calibri"/>
                <w:b w:val="0"/>
                <w:sz w:val="26"/>
                <w:szCs w:val="26"/>
                <w:lang w:eastAsia="en-US"/>
              </w:rPr>
              <w:t>бучающиеся, осв</w:t>
            </w:r>
            <w:r w:rsidR="0044521C">
              <w:rPr>
                <w:rFonts w:eastAsia="Calibri"/>
                <w:b w:val="0"/>
                <w:sz w:val="26"/>
                <w:szCs w:val="26"/>
                <w:lang w:eastAsia="en-US"/>
              </w:rPr>
              <w:t>о</w:t>
            </w:r>
            <w:r w:rsidR="00665262" w:rsidRPr="000C006C">
              <w:rPr>
                <w:rFonts w:eastAsia="Calibri"/>
                <w:b w:val="0"/>
                <w:sz w:val="26"/>
                <w:szCs w:val="26"/>
                <w:lang w:eastAsia="en-US"/>
              </w:rPr>
              <w:t>ив</w:t>
            </w:r>
            <w:r w:rsidR="0044521C">
              <w:rPr>
                <w:rFonts w:eastAsia="Calibri"/>
                <w:b w:val="0"/>
                <w:sz w:val="26"/>
                <w:szCs w:val="26"/>
                <w:lang w:eastAsia="en-US"/>
              </w:rPr>
              <w:t>ш</w:t>
            </w:r>
            <w:r w:rsidR="00665262" w:rsidRPr="000C006C">
              <w:rPr>
                <w:rFonts w:eastAsia="Calibri"/>
                <w:b w:val="0"/>
                <w:sz w:val="26"/>
                <w:szCs w:val="26"/>
                <w:lang w:eastAsia="en-US"/>
              </w:rPr>
              <w:t>ие образовательные программы основного общего образования в форме семейного образования</w:t>
            </w:r>
            <w:r w:rsidR="00665262">
              <w:rPr>
                <w:rFonts w:eastAsia="Calibri"/>
                <w:b w:val="0"/>
                <w:sz w:val="26"/>
                <w:szCs w:val="26"/>
                <w:lang w:eastAsia="en-US"/>
              </w:rPr>
              <w:t xml:space="preserve">, либо </w:t>
            </w:r>
            <w:r w:rsidR="00665262" w:rsidRPr="000C006C">
              <w:rPr>
                <w:rFonts w:eastAsia="Calibri"/>
                <w:b w:val="0"/>
                <w:sz w:val="26"/>
                <w:szCs w:val="26"/>
                <w:lang w:eastAsia="en-US"/>
              </w:rPr>
              <w:t xml:space="preserve">лица, обучающиеся по не имеющим государственной аккредитации образовательным программам основного общего </w:t>
            </w:r>
            <w:r w:rsidR="00665262" w:rsidRPr="000C006C">
              <w:rPr>
                <w:rFonts w:eastAsia="Calibri"/>
                <w:b w:val="0"/>
                <w:sz w:val="26"/>
                <w:szCs w:val="26"/>
                <w:lang w:eastAsia="en-US"/>
              </w:rPr>
              <w:lastRenderedPageBreak/>
              <w:t>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(экстерны)</w:t>
            </w:r>
            <w:r>
              <w:rPr>
                <w:rFonts w:eastAsia="Calibri"/>
                <w:b w:val="0"/>
                <w:sz w:val="26"/>
                <w:szCs w:val="26"/>
                <w:lang w:eastAsia="en-US"/>
              </w:rPr>
              <w:t xml:space="preserve">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tc>
        <w:tc>
          <w:tcPr>
            <w:tcW w:w="3010" w:type="dxa"/>
            <w:shd w:val="clear" w:color="auto" w:fill="auto"/>
            <w:vAlign w:val="center"/>
          </w:tcPr>
          <w:p w:rsidR="00C6325C" w:rsidRPr="000C006C" w:rsidRDefault="00C6325C" w:rsidP="00C6325C">
            <w:pPr>
              <w:jc w:val="center"/>
              <w:rPr>
                <w:rFonts w:eastAsia="Calibri"/>
                <w:sz w:val="26"/>
                <w:szCs w:val="26"/>
                <w:lang w:eastAsia="en-US"/>
              </w:rPr>
            </w:pPr>
            <w:r w:rsidRPr="000C006C">
              <w:rPr>
                <w:rFonts w:eastAsia="Calibri"/>
                <w:sz w:val="26"/>
                <w:szCs w:val="26"/>
                <w:lang w:eastAsia="en-US"/>
              </w:rPr>
              <w:lastRenderedPageBreak/>
              <w:t>Образовательные</w:t>
            </w:r>
          </w:p>
          <w:p w:rsidR="00C6325C" w:rsidRPr="000C006C" w:rsidRDefault="00C6325C" w:rsidP="00C6325C">
            <w:pPr>
              <w:jc w:val="center"/>
              <w:rPr>
                <w:rFonts w:eastAsia="Calibri"/>
                <w:sz w:val="26"/>
                <w:szCs w:val="26"/>
                <w:lang w:eastAsia="en-US"/>
              </w:rPr>
            </w:pPr>
            <w:r w:rsidRPr="000C006C">
              <w:rPr>
                <w:rFonts w:eastAsia="Calibri"/>
                <w:sz w:val="26"/>
                <w:szCs w:val="26"/>
                <w:lang w:eastAsia="en-US"/>
              </w:rPr>
              <w:t xml:space="preserve">организации, </w:t>
            </w:r>
            <w:r>
              <w:rPr>
                <w:rFonts w:eastAsia="Calibri"/>
                <w:sz w:val="26"/>
                <w:szCs w:val="26"/>
                <w:lang w:eastAsia="en-US"/>
              </w:rPr>
              <w:t>по выбору экстернов</w:t>
            </w:r>
            <w:r w:rsidRPr="000C006C">
              <w:rPr>
                <w:rFonts w:eastAsia="Calibri"/>
                <w:sz w:val="26"/>
                <w:szCs w:val="26"/>
                <w:lang w:eastAsia="en-US"/>
              </w:rPr>
              <w:t xml:space="preserve"> </w:t>
            </w:r>
          </w:p>
          <w:p w:rsidR="00DD05FC" w:rsidRPr="000C006C" w:rsidRDefault="00DD05FC" w:rsidP="002E4DC0">
            <w:pPr>
              <w:jc w:val="center"/>
              <w:rPr>
                <w:rFonts w:eastAsia="Calibri"/>
                <w:sz w:val="26"/>
                <w:szCs w:val="26"/>
                <w:lang w:eastAsia="en-US"/>
              </w:rPr>
            </w:pPr>
          </w:p>
        </w:tc>
      </w:tr>
      <w:tr w:rsidR="004F22DE" w:rsidRPr="00FE3D78" w:rsidTr="00764ACD">
        <w:tc>
          <w:tcPr>
            <w:tcW w:w="10603" w:type="dxa"/>
            <w:gridSpan w:val="2"/>
            <w:shd w:val="clear" w:color="auto" w:fill="auto"/>
          </w:tcPr>
          <w:p w:rsidR="004F22DE" w:rsidRDefault="004F22DE" w:rsidP="004F22DE">
            <w:pPr>
              <w:jc w:val="center"/>
              <w:rPr>
                <w:rFonts w:eastAsia="Calibri"/>
                <w:sz w:val="26"/>
                <w:szCs w:val="26"/>
                <w:lang w:eastAsia="en-US"/>
              </w:rPr>
            </w:pPr>
            <w:r w:rsidRPr="00DD05FC">
              <w:rPr>
                <w:rFonts w:eastAsia="Calibri"/>
                <w:sz w:val="26"/>
                <w:szCs w:val="26"/>
                <w:lang w:eastAsia="en-US"/>
              </w:rPr>
              <w:t>До</w:t>
            </w:r>
            <w:r>
              <w:rPr>
                <w:rFonts w:eastAsia="Calibri"/>
                <w:sz w:val="26"/>
                <w:szCs w:val="26"/>
                <w:lang w:eastAsia="en-US"/>
              </w:rPr>
              <w:t>полнительный</w:t>
            </w:r>
            <w:r w:rsidRPr="00DD05FC">
              <w:rPr>
                <w:rFonts w:eastAsia="Calibri"/>
                <w:sz w:val="26"/>
                <w:szCs w:val="26"/>
                <w:lang w:eastAsia="en-US"/>
              </w:rPr>
              <w:t xml:space="preserve"> </w:t>
            </w:r>
            <w:r>
              <w:rPr>
                <w:rFonts w:eastAsia="Calibri"/>
                <w:sz w:val="26"/>
                <w:szCs w:val="26"/>
                <w:lang w:eastAsia="en-US"/>
              </w:rPr>
              <w:t>период (сентябрь 2020 г.)</w:t>
            </w:r>
            <w:r w:rsidRPr="000C006C">
              <w:rPr>
                <w:rFonts w:eastAsia="Calibri"/>
                <w:sz w:val="26"/>
                <w:szCs w:val="26"/>
                <w:lang w:eastAsia="en-US"/>
              </w:rPr>
              <w:t xml:space="preserve"> </w:t>
            </w:r>
          </w:p>
          <w:p w:rsidR="004F22DE" w:rsidRPr="000C006C" w:rsidRDefault="004F22DE" w:rsidP="00C6325C">
            <w:pPr>
              <w:jc w:val="center"/>
              <w:rPr>
                <w:rFonts w:eastAsia="Calibri"/>
                <w:sz w:val="26"/>
                <w:szCs w:val="26"/>
                <w:lang w:eastAsia="en-US"/>
              </w:rPr>
            </w:pPr>
            <w:r w:rsidRPr="000C006C">
              <w:rPr>
                <w:rFonts w:eastAsia="Calibri"/>
                <w:b w:val="0"/>
                <w:bCs w:val="0"/>
                <w:sz w:val="26"/>
                <w:szCs w:val="26"/>
                <w:lang w:eastAsia="en-US"/>
              </w:rPr>
              <w:t>срок подачи заявления</w:t>
            </w:r>
            <w:r>
              <w:rPr>
                <w:rFonts w:eastAsia="Calibri"/>
                <w:b w:val="0"/>
                <w:bCs w:val="0"/>
                <w:sz w:val="26"/>
                <w:szCs w:val="26"/>
                <w:lang w:eastAsia="en-US"/>
              </w:rPr>
              <w:t xml:space="preserve"> с указанием перечня учебных предметов, по которым планируют сдавать ГИА</w:t>
            </w:r>
            <w:r w:rsidRPr="000C006C">
              <w:rPr>
                <w:rFonts w:eastAsia="Calibri"/>
                <w:b w:val="0"/>
                <w:bCs w:val="0"/>
                <w:sz w:val="26"/>
                <w:szCs w:val="26"/>
                <w:lang w:eastAsia="en-US"/>
              </w:rPr>
              <w:t>:</w:t>
            </w:r>
            <w:r w:rsidRPr="000C006C">
              <w:rPr>
                <w:rFonts w:eastAsia="Calibri"/>
                <w:sz w:val="26"/>
                <w:szCs w:val="26"/>
                <w:lang w:eastAsia="en-US"/>
              </w:rPr>
              <w:t xml:space="preserve"> </w:t>
            </w:r>
            <w:r>
              <w:rPr>
                <w:rFonts w:eastAsia="Calibri"/>
                <w:sz w:val="26"/>
                <w:szCs w:val="26"/>
                <w:lang w:eastAsia="en-US"/>
              </w:rPr>
              <w:t xml:space="preserve">не позднее чем за две недели до начала </w:t>
            </w:r>
            <w:r w:rsidR="0044521C">
              <w:rPr>
                <w:rFonts w:eastAsia="Calibri"/>
                <w:sz w:val="26"/>
                <w:szCs w:val="26"/>
                <w:lang w:eastAsia="en-US"/>
              </w:rPr>
              <w:t>дополнительного периода</w:t>
            </w:r>
          </w:p>
        </w:tc>
      </w:tr>
      <w:tr w:rsidR="004F22DE" w:rsidRPr="00FE3D78" w:rsidTr="00B51FDE">
        <w:tc>
          <w:tcPr>
            <w:tcW w:w="7593" w:type="dxa"/>
            <w:shd w:val="clear" w:color="auto" w:fill="auto"/>
          </w:tcPr>
          <w:p w:rsidR="004F22DE" w:rsidRPr="000C006C" w:rsidRDefault="0044521C" w:rsidP="003142BB">
            <w:pPr>
              <w:ind w:firstLine="600"/>
              <w:jc w:val="both"/>
              <w:rPr>
                <w:rFonts w:eastAsia="Calibri"/>
                <w:b w:val="0"/>
                <w:sz w:val="26"/>
                <w:szCs w:val="26"/>
                <w:lang w:eastAsia="en-US"/>
              </w:rPr>
            </w:pPr>
            <w:r w:rsidRPr="000C006C">
              <w:rPr>
                <w:rFonts w:eastAsia="Calibri"/>
                <w:b w:val="0"/>
                <w:sz w:val="26"/>
                <w:szCs w:val="26"/>
                <w:lang w:eastAsia="en-US"/>
              </w:rPr>
              <w:t>Обучающиеся IX классов,</w:t>
            </w:r>
            <w:r>
              <w:rPr>
                <w:rFonts w:eastAsia="Calibri"/>
                <w:b w:val="0"/>
                <w:sz w:val="26"/>
                <w:szCs w:val="26"/>
                <w:lang w:eastAsia="en-US"/>
              </w:rPr>
              <w:t xml:space="preserve">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за </w:t>
            </w:r>
            <w:r w:rsidRPr="000C006C">
              <w:rPr>
                <w:rFonts w:eastAsia="Calibri"/>
                <w:b w:val="0"/>
                <w:sz w:val="26"/>
                <w:szCs w:val="26"/>
                <w:lang w:eastAsia="en-US"/>
              </w:rPr>
              <w:t>IX</w:t>
            </w:r>
            <w:r>
              <w:rPr>
                <w:rFonts w:eastAsia="Calibri"/>
                <w:b w:val="0"/>
                <w:sz w:val="26"/>
                <w:szCs w:val="26"/>
                <w:lang w:eastAsia="en-US"/>
              </w:rPr>
              <w:t xml:space="preserve"> класс не ниже удовлетворительных), а также имеющие результат «зачет» за итоговое собеседование по русскому языку, не прошедшие ГИА или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w:t>
            </w:r>
          </w:p>
        </w:tc>
        <w:tc>
          <w:tcPr>
            <w:tcW w:w="3010" w:type="dxa"/>
            <w:shd w:val="clear" w:color="auto" w:fill="auto"/>
            <w:vAlign w:val="center"/>
          </w:tcPr>
          <w:p w:rsidR="00FE6A65" w:rsidRPr="000C006C" w:rsidRDefault="00FE6A65" w:rsidP="00FE6A65">
            <w:pPr>
              <w:jc w:val="center"/>
              <w:rPr>
                <w:rFonts w:eastAsia="Calibri"/>
                <w:sz w:val="26"/>
                <w:szCs w:val="26"/>
                <w:lang w:eastAsia="en-US"/>
              </w:rPr>
            </w:pPr>
            <w:r w:rsidRPr="000C006C">
              <w:rPr>
                <w:rFonts w:eastAsia="Calibri"/>
                <w:sz w:val="26"/>
                <w:szCs w:val="26"/>
                <w:lang w:eastAsia="en-US"/>
              </w:rPr>
              <w:t>Образовательные</w:t>
            </w:r>
          </w:p>
          <w:p w:rsidR="00FE6A65" w:rsidRPr="000C006C" w:rsidRDefault="00FE6A65" w:rsidP="00FE6A65">
            <w:pPr>
              <w:jc w:val="center"/>
              <w:rPr>
                <w:rFonts w:eastAsia="Calibri"/>
                <w:sz w:val="26"/>
                <w:szCs w:val="26"/>
                <w:lang w:eastAsia="en-US"/>
              </w:rPr>
            </w:pPr>
            <w:r w:rsidRPr="000C006C">
              <w:rPr>
                <w:rFonts w:eastAsia="Calibri"/>
                <w:sz w:val="26"/>
                <w:szCs w:val="26"/>
                <w:lang w:eastAsia="en-US"/>
              </w:rPr>
              <w:t>организации, в которых обучающиеся осваивали образовательные программы основного общего образования</w:t>
            </w:r>
            <w:r>
              <w:rPr>
                <w:rFonts w:eastAsia="Calibri"/>
                <w:sz w:val="26"/>
                <w:szCs w:val="26"/>
                <w:lang w:eastAsia="en-US"/>
              </w:rPr>
              <w:t xml:space="preserve"> (по месту обучения)</w:t>
            </w:r>
            <w:r w:rsidRPr="000C006C">
              <w:rPr>
                <w:rFonts w:eastAsia="Calibri"/>
                <w:sz w:val="26"/>
                <w:szCs w:val="26"/>
                <w:lang w:eastAsia="en-US"/>
              </w:rPr>
              <w:t xml:space="preserve"> </w:t>
            </w:r>
          </w:p>
          <w:p w:rsidR="004F22DE" w:rsidRPr="000C006C" w:rsidRDefault="004F22DE" w:rsidP="00C6325C">
            <w:pPr>
              <w:jc w:val="center"/>
              <w:rPr>
                <w:rFonts w:eastAsia="Calibri"/>
                <w:sz w:val="26"/>
                <w:szCs w:val="26"/>
                <w:lang w:eastAsia="en-US"/>
              </w:rPr>
            </w:pPr>
          </w:p>
        </w:tc>
      </w:tr>
      <w:tr w:rsidR="004F22DE" w:rsidRPr="00FE3D78" w:rsidTr="00B51FDE">
        <w:tc>
          <w:tcPr>
            <w:tcW w:w="7593" w:type="dxa"/>
            <w:shd w:val="clear" w:color="auto" w:fill="auto"/>
          </w:tcPr>
          <w:p w:rsidR="004F22DE" w:rsidRPr="000C006C" w:rsidRDefault="00FE6A65" w:rsidP="003142BB">
            <w:pPr>
              <w:ind w:firstLine="600"/>
              <w:jc w:val="both"/>
              <w:rPr>
                <w:rFonts w:eastAsia="Calibri"/>
                <w:b w:val="0"/>
                <w:sz w:val="26"/>
                <w:szCs w:val="26"/>
                <w:lang w:eastAsia="en-US"/>
              </w:rPr>
            </w:pPr>
            <w:r>
              <w:rPr>
                <w:rFonts w:eastAsia="Calibri"/>
                <w:b w:val="0"/>
                <w:sz w:val="26"/>
                <w:szCs w:val="26"/>
                <w:lang w:eastAsia="en-US"/>
              </w:rPr>
              <w:t>О</w:t>
            </w:r>
            <w:r w:rsidRPr="000C006C">
              <w:rPr>
                <w:rFonts w:eastAsia="Calibri"/>
                <w:b w:val="0"/>
                <w:sz w:val="26"/>
                <w:szCs w:val="26"/>
                <w:lang w:eastAsia="en-US"/>
              </w:rPr>
              <w:t>бучающиеся, осв</w:t>
            </w:r>
            <w:r>
              <w:rPr>
                <w:rFonts w:eastAsia="Calibri"/>
                <w:b w:val="0"/>
                <w:sz w:val="26"/>
                <w:szCs w:val="26"/>
                <w:lang w:eastAsia="en-US"/>
              </w:rPr>
              <w:t>о</w:t>
            </w:r>
            <w:r w:rsidRPr="000C006C">
              <w:rPr>
                <w:rFonts w:eastAsia="Calibri"/>
                <w:b w:val="0"/>
                <w:sz w:val="26"/>
                <w:szCs w:val="26"/>
                <w:lang w:eastAsia="en-US"/>
              </w:rPr>
              <w:t>ив</w:t>
            </w:r>
            <w:r>
              <w:rPr>
                <w:rFonts w:eastAsia="Calibri"/>
                <w:b w:val="0"/>
                <w:sz w:val="26"/>
                <w:szCs w:val="26"/>
                <w:lang w:eastAsia="en-US"/>
              </w:rPr>
              <w:t>ш</w:t>
            </w:r>
            <w:r w:rsidRPr="000C006C">
              <w:rPr>
                <w:rFonts w:eastAsia="Calibri"/>
                <w:b w:val="0"/>
                <w:sz w:val="26"/>
                <w:szCs w:val="26"/>
                <w:lang w:eastAsia="en-US"/>
              </w:rPr>
              <w:t>ие образовательные программы основного общего образования в форме семейного образования</w:t>
            </w:r>
            <w:r>
              <w:rPr>
                <w:rFonts w:eastAsia="Calibri"/>
                <w:b w:val="0"/>
                <w:sz w:val="26"/>
                <w:szCs w:val="26"/>
                <w:lang w:eastAsia="en-US"/>
              </w:rPr>
              <w:t xml:space="preserve">, либо </w:t>
            </w:r>
            <w:r w:rsidRPr="000C006C">
              <w:rPr>
                <w:rFonts w:eastAsia="Calibri"/>
                <w:b w:val="0"/>
                <w:sz w:val="26"/>
                <w:szCs w:val="26"/>
                <w:lang w:eastAsia="en-US"/>
              </w:rPr>
              <w:t>лица, обучающиеся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(экстерны)</w:t>
            </w:r>
            <w:r>
              <w:rPr>
                <w:rFonts w:eastAsia="Calibri"/>
                <w:b w:val="0"/>
                <w:sz w:val="26"/>
                <w:szCs w:val="26"/>
                <w:lang w:eastAsia="en-US"/>
              </w:rPr>
              <w:t>, не прошедшие ГИА или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w:t>
            </w:r>
          </w:p>
        </w:tc>
        <w:tc>
          <w:tcPr>
            <w:tcW w:w="3010" w:type="dxa"/>
            <w:shd w:val="clear" w:color="auto" w:fill="auto"/>
            <w:vAlign w:val="center"/>
          </w:tcPr>
          <w:p w:rsidR="00FE6A65" w:rsidRPr="000C006C" w:rsidRDefault="00FE6A65" w:rsidP="00FE6A65">
            <w:pPr>
              <w:jc w:val="center"/>
              <w:rPr>
                <w:rFonts w:eastAsia="Calibri"/>
                <w:sz w:val="26"/>
                <w:szCs w:val="26"/>
                <w:lang w:eastAsia="en-US"/>
              </w:rPr>
            </w:pPr>
            <w:r w:rsidRPr="000C006C">
              <w:rPr>
                <w:rFonts w:eastAsia="Calibri"/>
                <w:sz w:val="26"/>
                <w:szCs w:val="26"/>
                <w:lang w:eastAsia="en-US"/>
              </w:rPr>
              <w:t>Образовательные</w:t>
            </w:r>
          </w:p>
          <w:p w:rsidR="00FE6A65" w:rsidRPr="000C006C" w:rsidRDefault="00FE6A65" w:rsidP="00FE6A65">
            <w:pPr>
              <w:jc w:val="center"/>
              <w:rPr>
                <w:rFonts w:eastAsia="Calibri"/>
                <w:sz w:val="26"/>
                <w:szCs w:val="26"/>
                <w:lang w:eastAsia="en-US"/>
              </w:rPr>
            </w:pPr>
            <w:r w:rsidRPr="000C006C">
              <w:rPr>
                <w:rFonts w:eastAsia="Calibri"/>
                <w:sz w:val="26"/>
                <w:szCs w:val="26"/>
                <w:lang w:eastAsia="en-US"/>
              </w:rPr>
              <w:t xml:space="preserve">организации, </w:t>
            </w:r>
            <w:r>
              <w:rPr>
                <w:rFonts w:eastAsia="Calibri"/>
                <w:sz w:val="26"/>
                <w:szCs w:val="26"/>
                <w:lang w:eastAsia="en-US"/>
              </w:rPr>
              <w:t>по выбору экстернов</w:t>
            </w:r>
            <w:r w:rsidRPr="000C006C">
              <w:rPr>
                <w:rFonts w:eastAsia="Calibri"/>
                <w:sz w:val="26"/>
                <w:szCs w:val="26"/>
                <w:lang w:eastAsia="en-US"/>
              </w:rPr>
              <w:t xml:space="preserve"> </w:t>
            </w:r>
          </w:p>
          <w:p w:rsidR="004F22DE" w:rsidRPr="000C006C" w:rsidRDefault="004F22DE" w:rsidP="00C6325C">
            <w:pPr>
              <w:jc w:val="center"/>
              <w:rPr>
                <w:rFonts w:eastAsia="Calibri"/>
                <w:sz w:val="26"/>
                <w:szCs w:val="26"/>
                <w:lang w:eastAsia="en-US"/>
              </w:rPr>
            </w:pPr>
          </w:p>
        </w:tc>
      </w:tr>
    </w:tbl>
    <w:p w:rsidR="00B51FDE" w:rsidRDefault="00B51FDE" w:rsidP="00B51FDE">
      <w:pPr>
        <w:rPr>
          <w:b w:val="0"/>
          <w:bCs w:val="0"/>
          <w:sz w:val="28"/>
          <w:szCs w:val="28"/>
        </w:rPr>
      </w:pPr>
    </w:p>
    <w:p w:rsidR="00B51FDE" w:rsidRDefault="00B51FDE" w:rsidP="00B51FDE">
      <w:pPr>
        <w:rPr>
          <w:b w:val="0"/>
          <w:bCs w:val="0"/>
          <w:sz w:val="28"/>
          <w:szCs w:val="28"/>
        </w:rPr>
      </w:pPr>
    </w:p>
    <w:p w:rsidR="00B51FDE" w:rsidRDefault="00B51FDE" w:rsidP="00B51FDE">
      <w:pPr>
        <w:rPr>
          <w:b w:val="0"/>
          <w:bCs w:val="0"/>
          <w:sz w:val="28"/>
          <w:szCs w:val="28"/>
        </w:rPr>
      </w:pPr>
    </w:p>
    <w:sectPr w:rsidR="00B51FDE" w:rsidSect="00B51FDE">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DE"/>
    <w:rsid w:val="000C006C"/>
    <w:rsid w:val="003142BB"/>
    <w:rsid w:val="00327D42"/>
    <w:rsid w:val="0044521C"/>
    <w:rsid w:val="004F22DE"/>
    <w:rsid w:val="00577BB2"/>
    <w:rsid w:val="00623941"/>
    <w:rsid w:val="00665262"/>
    <w:rsid w:val="00723359"/>
    <w:rsid w:val="00726C48"/>
    <w:rsid w:val="00843B3A"/>
    <w:rsid w:val="00AC3E2B"/>
    <w:rsid w:val="00B51FDE"/>
    <w:rsid w:val="00BD09DC"/>
    <w:rsid w:val="00C25A33"/>
    <w:rsid w:val="00C6325C"/>
    <w:rsid w:val="00DD05FC"/>
    <w:rsid w:val="00FE6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42643"/>
  <w15:chartTrackingRefBased/>
  <w15:docId w15:val="{42720B83-83DF-4616-B70B-53018D4A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FD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rsid w:val="00B51FDE"/>
    <w:pPr>
      <w:widowControl w:val="0"/>
      <w:snapToGrid w:val="0"/>
      <w:spacing w:after="0" w:line="240" w:lineRule="auto"/>
      <w:ind w:firstLine="504"/>
      <w:jc w:val="both"/>
    </w:pPr>
    <w:rPr>
      <w:rFonts w:ascii="Times New Roman" w:eastAsia="Times New Roman" w:hAnsi="Times New Roman"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4016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Кузнецова</dc:creator>
  <cp:keywords/>
  <dc:description/>
  <cp:lastModifiedBy>Наталья Александровна Кузнецова</cp:lastModifiedBy>
  <cp:revision>4</cp:revision>
  <cp:lastPrinted>2019-12-04T10:00:00Z</cp:lastPrinted>
  <dcterms:created xsi:type="dcterms:W3CDTF">2019-12-03T07:13:00Z</dcterms:created>
  <dcterms:modified xsi:type="dcterms:W3CDTF">2019-12-28T02:40:00Z</dcterms:modified>
</cp:coreProperties>
</file>